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F36" w:rsidRPr="00516E99" w:rsidRDefault="00A32F36" w:rsidP="00A32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i/>
          <w:sz w:val="24"/>
          <w:szCs w:val="24"/>
          <w:u w:val="single"/>
          <w:lang w:val="en-US" w:eastAsia="uk-UA"/>
        </w:rPr>
      </w:pPr>
    </w:p>
    <w:p w:rsidR="00831185" w:rsidRPr="00516E99" w:rsidRDefault="00831185" w:rsidP="00831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</w:pP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Інформація про загальну кількість акцій та голосуючих акцій на дату</w:t>
      </w:r>
    </w:p>
    <w:p w:rsidR="00736BC7" w:rsidRPr="00516E99" w:rsidRDefault="00831185" w:rsidP="00736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</w:pP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складання переліку власників іменних цінних паперів </w:t>
      </w:r>
      <w:proofErr w:type="spellStart"/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ПрАТ</w:t>
      </w:r>
      <w:r w:rsidR="00A2176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«</w:t>
      </w:r>
      <w:r w:rsidR="00AA642C" w:rsidRPr="00516E99">
        <w:rPr>
          <w:rFonts w:ascii="Courier New" w:eastAsia="Times New Roman" w:hAnsi="Courier New" w:cs="Courier New"/>
          <w:i/>
          <w:color w:val="000000"/>
          <w:sz w:val="24"/>
          <w:szCs w:val="24"/>
          <w:u w:val="single"/>
        </w:rPr>
        <w:t>Львівськ</w:t>
      </w:r>
      <w:r w:rsidR="006640F0" w:rsidRPr="00516E99">
        <w:rPr>
          <w:rFonts w:ascii="Courier New" w:eastAsia="Times New Roman" w:hAnsi="Courier New" w:cs="Courier New"/>
          <w:i/>
          <w:color w:val="000000"/>
          <w:sz w:val="24"/>
          <w:szCs w:val="24"/>
          <w:u w:val="single"/>
        </w:rPr>
        <w:t>ий</w:t>
      </w:r>
      <w:proofErr w:type="spellEnd"/>
      <w:r w:rsidR="006640F0" w:rsidRPr="00516E99">
        <w:rPr>
          <w:rFonts w:ascii="Courier New" w:eastAsia="Times New Roman" w:hAnsi="Courier New" w:cs="Courier New"/>
          <w:i/>
          <w:color w:val="000000"/>
          <w:sz w:val="24"/>
          <w:szCs w:val="24"/>
          <w:u w:val="single"/>
        </w:rPr>
        <w:t xml:space="preserve"> завод комунального устаткування</w:t>
      </w:r>
      <w:r w:rsidR="00A21767" w:rsidRPr="00516E99">
        <w:rPr>
          <w:rFonts w:ascii="Courier New" w:eastAsia="Times New Roman" w:hAnsi="Courier New" w:cs="Courier New"/>
          <w:i/>
          <w:color w:val="000000"/>
          <w:sz w:val="24"/>
          <w:szCs w:val="24"/>
          <w:u w:val="single"/>
        </w:rPr>
        <w:t>»</w:t>
      </w: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, що мають право на участь у загальних зборах акціонерного товариства, складеному станом на 2</w:t>
      </w:r>
      <w:r w:rsidR="0023615D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3</w:t>
      </w: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годину «</w:t>
      </w:r>
      <w:r w:rsidR="00BE79CB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val="ru-RU" w:eastAsia="uk-UA"/>
        </w:rPr>
        <w:t>22</w:t>
      </w: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»</w:t>
      </w:r>
      <w:r w:rsidR="0023615D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</w:t>
      </w:r>
      <w:r w:rsidR="00AA642C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квітня</w:t>
      </w:r>
      <w:r w:rsidR="00546D3E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20</w:t>
      </w:r>
      <w:r w:rsidR="00546D3E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val="ru-RU" w:eastAsia="uk-UA"/>
        </w:rPr>
        <w:t>2</w:t>
      </w:r>
      <w:r w:rsidR="0023615D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val="ru-RU" w:eastAsia="uk-UA"/>
        </w:rPr>
        <w:t>5</w:t>
      </w:r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року, отриманого від ПАТ «</w:t>
      </w:r>
      <w:proofErr w:type="spellStart"/>
      <w:r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НДУ»</w:t>
      </w:r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за</w:t>
      </w:r>
      <w:proofErr w:type="spellEnd"/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вих. №</w:t>
      </w:r>
      <w:r w:rsidR="0023615D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164570</w:t>
      </w:r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 xml:space="preserve"> від </w:t>
      </w:r>
      <w:r w:rsidR="00EB5395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2</w:t>
      </w:r>
      <w:r w:rsidR="00AA642C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3</w:t>
      </w:r>
      <w:r w:rsidR="00A2176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.0</w:t>
      </w:r>
      <w:r w:rsidR="00AA642C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4</w:t>
      </w:r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.202</w:t>
      </w:r>
      <w:r w:rsidR="0023615D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5</w:t>
      </w:r>
      <w:r w:rsidR="00736BC7" w:rsidRPr="00516E99"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  <w:t>.</w:t>
      </w:r>
    </w:p>
    <w:p w:rsidR="00831185" w:rsidRPr="00516E99" w:rsidRDefault="00831185" w:rsidP="00831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</w:pPr>
    </w:p>
    <w:p w:rsidR="00831185" w:rsidRPr="00516E99" w:rsidRDefault="00831185" w:rsidP="00831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sz w:val="24"/>
          <w:szCs w:val="24"/>
          <w:u w:val="single"/>
          <w:lang w:eastAsia="uk-UA"/>
        </w:rPr>
      </w:pPr>
    </w:p>
    <w:p w:rsidR="00831185" w:rsidRPr="00516E99" w:rsidRDefault="00831185" w:rsidP="00831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uk-UA"/>
        </w:rPr>
      </w:pPr>
    </w:p>
    <w:p w:rsidR="00A21767" w:rsidRPr="00516E99" w:rsidRDefault="00A21767" w:rsidP="00A2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uk-UA"/>
        </w:rPr>
      </w:pPr>
      <w:r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>Загальна кількість акцій –</w:t>
      </w:r>
      <w:r w:rsidR="006640F0" w:rsidRPr="00516E99">
        <w:rPr>
          <w:rFonts w:ascii="Courier New" w:eastAsia="Times New Roman" w:hAnsi="Courier New" w:cs="Courier New"/>
          <w:color w:val="000000"/>
          <w:sz w:val="24"/>
          <w:szCs w:val="24"/>
        </w:rPr>
        <w:t>368 012</w:t>
      </w:r>
      <w:r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 xml:space="preserve"> (</w:t>
      </w:r>
      <w:r w:rsidR="006640F0"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>триста шістдесят вісім тисяч дванадцять</w:t>
      </w:r>
      <w:r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>) штук простих іменних акцій.</w:t>
      </w:r>
    </w:p>
    <w:p w:rsidR="00A21767" w:rsidRPr="00516E99" w:rsidRDefault="00A21767" w:rsidP="00A2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uk-UA"/>
        </w:rPr>
      </w:pPr>
    </w:p>
    <w:p w:rsidR="00831185" w:rsidRPr="00516E99" w:rsidRDefault="00A21767" w:rsidP="00A2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uk-UA"/>
        </w:rPr>
      </w:pPr>
      <w:r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 xml:space="preserve">Кількість голосуючих акцій –  </w:t>
      </w:r>
      <w:r w:rsidR="00516E99" w:rsidRPr="00516E99">
        <w:rPr>
          <w:rFonts w:ascii="Courier New" w:eastAsia="Times New Roman" w:hAnsi="Courier New" w:cs="Courier New"/>
          <w:color w:val="000000"/>
          <w:sz w:val="24"/>
          <w:szCs w:val="24"/>
        </w:rPr>
        <w:t>259 670</w:t>
      </w:r>
      <w:r w:rsidR="00516E99" w:rsidRPr="00516E99">
        <w:rPr>
          <w:rFonts w:ascii="Courier New" w:eastAsia="Times New Roman" w:hAnsi="Courier New" w:cs="Courier New"/>
          <w:sz w:val="24"/>
          <w:szCs w:val="24"/>
          <w:lang w:eastAsia="uk-UA"/>
        </w:rPr>
        <w:t xml:space="preserve"> (двісті п’ятдесят дев’ять  тисяч шістсот сімдесят) штук простих іменних акцій.</w:t>
      </w:r>
    </w:p>
    <w:p w:rsidR="001C57A7" w:rsidRPr="00516E99" w:rsidRDefault="001C57A7" w:rsidP="00831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</w:rPr>
      </w:pPr>
    </w:p>
    <w:sectPr w:rsidR="001C57A7" w:rsidRPr="00516E99" w:rsidSect="00E21B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08"/>
  <w:hyphenationZone w:val="425"/>
  <w:characterSpacingControl w:val="doNotCompress"/>
  <w:compat/>
  <w:rsids>
    <w:rsidRoot w:val="00A32F36"/>
    <w:rsid w:val="001B7868"/>
    <w:rsid w:val="001C57A7"/>
    <w:rsid w:val="0023615D"/>
    <w:rsid w:val="00250EEC"/>
    <w:rsid w:val="00516E99"/>
    <w:rsid w:val="00546D3E"/>
    <w:rsid w:val="006640F0"/>
    <w:rsid w:val="00736BC7"/>
    <w:rsid w:val="00831185"/>
    <w:rsid w:val="00A21767"/>
    <w:rsid w:val="00A32F36"/>
    <w:rsid w:val="00AA642C"/>
    <w:rsid w:val="00BE79CB"/>
    <w:rsid w:val="00C56D5F"/>
    <w:rsid w:val="00D06907"/>
    <w:rsid w:val="00E21B2B"/>
    <w:rsid w:val="00EB5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dcterms:created xsi:type="dcterms:W3CDTF">2024-04-23T08:34:00Z</dcterms:created>
  <dcterms:modified xsi:type="dcterms:W3CDTF">2025-04-23T09:15:00Z</dcterms:modified>
</cp:coreProperties>
</file>